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2A9" w:rsidRDefault="00F242A9" w:rsidP="00F242A9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- 25.11.2020 г. с 15:00 до 18:00 БКТП 10/0,4кВ № 164</w:t>
      </w:r>
      <w:r>
        <w:rPr>
          <w:rFonts w:ascii="Times New Roman" w:hAnsi="Times New Roman"/>
          <w:sz w:val="24"/>
          <w:szCs w:val="24"/>
        </w:rPr>
        <w:t xml:space="preserve"> потребители, попадающие под отключение: Администрация Октябрьского района, АНО ЦСОН "Доброта", ООО «Обьтеплопром» водобашня ул. Калинина, нотариус, филиал № 29 Коллегии адвокатов ХМАО, население ул. Биченёва 1-7, ул. Советская 8-33, 45, 47, ул. Ленина 17-70, ул. Сенькина 42а-48, ул. Калинина 38, 40, 41, 42, ул. Калинина 40в;</w:t>
      </w:r>
    </w:p>
    <w:p w:rsidR="00F242A9" w:rsidRDefault="00F242A9" w:rsidP="00F242A9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- 26.11.2020 г. с 15:00 до 18:00 БКТП 10/0,4кВ № 165</w:t>
      </w:r>
      <w:r>
        <w:rPr>
          <w:rFonts w:ascii="Times New Roman" w:hAnsi="Times New Roman"/>
          <w:sz w:val="24"/>
          <w:szCs w:val="24"/>
        </w:rPr>
        <w:t xml:space="preserve"> потребители, попадающие под отключение: М</w:t>
      </w:r>
      <w:r>
        <w:rPr>
          <w:rFonts w:ascii="Times New Roman" w:hAnsi="Times New Roman"/>
          <w:color w:val="000000"/>
          <w:sz w:val="24"/>
          <w:szCs w:val="24"/>
        </w:rPr>
        <w:t>П МО Октябрьский район "ОбьТеплоПром" водозаборное сооружение № 9, ул. Свободы 2-10, ул. Нагорная 4-17, ул. Мира 60 абон.;</w:t>
      </w:r>
    </w:p>
    <w:p w:rsidR="00F242A9" w:rsidRDefault="00F242A9" w:rsidP="00F242A9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- 27.11.2020 г. с 15:00 до 18:00 БКТП 10/0,4кВ № 166</w:t>
      </w:r>
      <w:r>
        <w:rPr>
          <w:rFonts w:ascii="Times New Roman" w:hAnsi="Times New Roman"/>
          <w:color w:val="000000"/>
          <w:sz w:val="24"/>
          <w:szCs w:val="24"/>
        </w:rPr>
        <w:t xml:space="preserve"> потребители, попадающие под отключение: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 МО Октябрьский район "ОбьТеплоПром" котельная № 3, МП МО Октябрьский район «ОбьТеплоПром» водозаборное сооружение № 2, м-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Цветы, Магнит, ветеринарная станция,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ул-цы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Чапаева 6б, 1-8а, 4, Шмигельского 40в, Медицинская, Фрунзе, Калинина 43-55, 61-67, пер. Больничный 200 абон.</w:t>
      </w:r>
      <w:bookmarkStart w:id="0" w:name="_GoBack"/>
      <w:bookmarkEnd w:id="0"/>
    </w:p>
    <w:p w:rsidR="0032016D" w:rsidRPr="00F242A9" w:rsidRDefault="0032016D" w:rsidP="00F242A9"/>
    <w:sectPr w:rsidR="0032016D" w:rsidRPr="00F242A9" w:rsidSect="0032016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13984"/>
    <w:rsid w:val="000910B5"/>
    <w:rsid w:val="000B0BFE"/>
    <w:rsid w:val="001133AB"/>
    <w:rsid w:val="0011352A"/>
    <w:rsid w:val="00150F45"/>
    <w:rsid w:val="001D48FA"/>
    <w:rsid w:val="0025145C"/>
    <w:rsid w:val="0032016D"/>
    <w:rsid w:val="00335759"/>
    <w:rsid w:val="0035121A"/>
    <w:rsid w:val="003971F2"/>
    <w:rsid w:val="003A3E7C"/>
    <w:rsid w:val="00440B76"/>
    <w:rsid w:val="004C65CB"/>
    <w:rsid w:val="00556D1B"/>
    <w:rsid w:val="0057498B"/>
    <w:rsid w:val="005A05EA"/>
    <w:rsid w:val="005B0012"/>
    <w:rsid w:val="00616C03"/>
    <w:rsid w:val="00667AF3"/>
    <w:rsid w:val="006C5D8B"/>
    <w:rsid w:val="00744E0F"/>
    <w:rsid w:val="007B64CD"/>
    <w:rsid w:val="007D1CA0"/>
    <w:rsid w:val="008E4E1E"/>
    <w:rsid w:val="008F5907"/>
    <w:rsid w:val="00904A0F"/>
    <w:rsid w:val="00911DE8"/>
    <w:rsid w:val="0093187D"/>
    <w:rsid w:val="00960314"/>
    <w:rsid w:val="009E3836"/>
    <w:rsid w:val="009F2B79"/>
    <w:rsid w:val="00B256A1"/>
    <w:rsid w:val="00B37353"/>
    <w:rsid w:val="00B86F57"/>
    <w:rsid w:val="00BB1523"/>
    <w:rsid w:val="00F242A9"/>
    <w:rsid w:val="00F90B58"/>
    <w:rsid w:val="00FB2B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E730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A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9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2020-11-20T06:10:00Z</dcterms:created>
  <dcterms:modified xsi:type="dcterms:W3CDTF">2020-11-20T06:10:00Z</dcterms:modified>
</cp:coreProperties>
</file>